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E4C88" w14:textId="77777777" w:rsidR="00A93D55" w:rsidRPr="00C04C4B" w:rsidRDefault="002F0727" w:rsidP="00A93D55">
      <w:pPr>
        <w:spacing w:after="0"/>
        <w:jc w:val="center"/>
        <w:rPr>
          <w:rFonts w:ascii="Calibri" w:hAnsi="Calibri" w:cs="Calibri"/>
          <w:u w:val="single"/>
        </w:rPr>
      </w:pPr>
      <w:r w:rsidRPr="00C04C4B">
        <w:rPr>
          <w:rFonts w:ascii="Calibri" w:hAnsi="Calibri" w:cs="Calibri"/>
          <w:u w:val="single"/>
        </w:rPr>
        <w:t>Informácie pre odberateľov</w:t>
      </w:r>
    </w:p>
    <w:p w14:paraId="0716B4E0" w14:textId="26937DD2" w:rsidR="002F0727" w:rsidRPr="00C04C4B" w:rsidRDefault="002F0727" w:rsidP="00A93D55">
      <w:pPr>
        <w:spacing w:after="0"/>
        <w:jc w:val="center"/>
        <w:rPr>
          <w:rFonts w:ascii="Calibri" w:hAnsi="Calibri" w:cs="Calibri"/>
          <w:u w:val="single"/>
        </w:rPr>
      </w:pPr>
      <w:r w:rsidRPr="00C04C4B">
        <w:rPr>
          <w:rFonts w:ascii="Calibri" w:hAnsi="Calibri" w:cs="Calibri"/>
          <w:u w:val="single"/>
        </w:rPr>
        <w:t>o právach týkajúcich sa dostupných prostriedkov na urovnanie sporu</w:t>
      </w:r>
    </w:p>
    <w:p w14:paraId="7CF52399" w14:textId="77777777" w:rsidR="00A93D55" w:rsidRPr="00C04C4B" w:rsidRDefault="00A93D55" w:rsidP="00A93D55">
      <w:pPr>
        <w:spacing w:after="0"/>
        <w:jc w:val="center"/>
        <w:rPr>
          <w:rFonts w:ascii="Calibri" w:hAnsi="Calibri" w:cs="Calibri"/>
          <w:sz w:val="20"/>
          <w:szCs w:val="20"/>
        </w:rPr>
      </w:pPr>
    </w:p>
    <w:p w14:paraId="0D259D77" w14:textId="77777777" w:rsidR="002F0727" w:rsidRPr="00C04C4B" w:rsidRDefault="002F0727" w:rsidP="00722A18">
      <w:pPr>
        <w:spacing w:after="0"/>
        <w:jc w:val="center"/>
        <w:rPr>
          <w:rFonts w:ascii="Calibri" w:hAnsi="Calibri" w:cs="Calibri"/>
          <w:sz w:val="18"/>
          <w:szCs w:val="18"/>
        </w:rPr>
      </w:pPr>
      <w:r w:rsidRPr="00C04C4B">
        <w:rPr>
          <w:rFonts w:ascii="Calibri" w:hAnsi="Calibri" w:cs="Calibri"/>
          <w:sz w:val="18"/>
          <w:szCs w:val="18"/>
        </w:rPr>
        <w:t xml:space="preserve">Alternatívne riešenie sporov podľa § 37 zákona č. 250/2012 </w:t>
      </w:r>
      <w:proofErr w:type="spellStart"/>
      <w:r w:rsidRPr="00C04C4B">
        <w:rPr>
          <w:rFonts w:ascii="Calibri" w:hAnsi="Calibri" w:cs="Calibri"/>
          <w:sz w:val="18"/>
          <w:szCs w:val="18"/>
        </w:rPr>
        <w:t>Z.z</w:t>
      </w:r>
      <w:proofErr w:type="spellEnd"/>
      <w:r w:rsidRPr="00C04C4B">
        <w:rPr>
          <w:rFonts w:ascii="Calibri" w:hAnsi="Calibri" w:cs="Calibri"/>
          <w:sz w:val="18"/>
          <w:szCs w:val="18"/>
        </w:rPr>
        <w:t>. o regulácií v sieťových odvetviach</w:t>
      </w:r>
    </w:p>
    <w:p w14:paraId="010EB7C4" w14:textId="77777777" w:rsidR="00A93D55" w:rsidRPr="00C04C4B" w:rsidRDefault="00A93D55" w:rsidP="00A93D55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C0E0465" w14:textId="77777777" w:rsidR="00722A18" w:rsidRPr="00C04C4B" w:rsidRDefault="00722A18" w:rsidP="00A93D55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B932522" w14:textId="77777777" w:rsidR="00722A18" w:rsidRPr="00C04C4B" w:rsidRDefault="002F0727" w:rsidP="00A93D55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C04C4B">
        <w:rPr>
          <w:rFonts w:ascii="Calibri" w:hAnsi="Calibri" w:cs="Calibri"/>
          <w:sz w:val="20"/>
          <w:szCs w:val="20"/>
        </w:rPr>
        <w:t>Miesto, spôsob a lehoty na uplatňovanie dostupných prostriedkov na urovnávanie sporov sa spravujú platnými právnymi predpismi, najmä § 37 zákona č. 250/2012 Z. z. o regulácii v sieťových odvetviach.</w:t>
      </w:r>
    </w:p>
    <w:p w14:paraId="56213C3E" w14:textId="57048B80" w:rsidR="00A93D55" w:rsidRPr="00C04C4B" w:rsidRDefault="002F0727" w:rsidP="00A93D55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C04C4B">
        <w:rPr>
          <w:rFonts w:ascii="Calibri" w:hAnsi="Calibri" w:cs="Calibri"/>
          <w:sz w:val="20"/>
          <w:szCs w:val="20"/>
        </w:rPr>
        <w:br/>
        <w:t xml:space="preserve">1. Koncový odberateľ elektriny alebo koncový odberateľ plynu je oprávnený predložiť úradu na alternatívne riešenie spor s regulovaným subjektom, ktorý je dodávateľom elektriny, dodávateľom plynu, prevádzkovateľom distribučnej sústavy, prevádzkovateľom distribučnej siete, ak sa ohľadom predmetu sporu uskutočnilo reklamačné konanie podľa § 18 zákona č. 250/2007 </w:t>
      </w:r>
      <w:proofErr w:type="spellStart"/>
      <w:r w:rsidRPr="00C04C4B">
        <w:rPr>
          <w:rFonts w:ascii="Calibri" w:hAnsi="Calibri" w:cs="Calibri"/>
          <w:sz w:val="20"/>
          <w:szCs w:val="20"/>
        </w:rPr>
        <w:t>Z.z</w:t>
      </w:r>
      <w:proofErr w:type="spellEnd"/>
      <w:r w:rsidRPr="00C04C4B">
        <w:rPr>
          <w:rFonts w:ascii="Calibri" w:hAnsi="Calibri" w:cs="Calibri"/>
          <w:sz w:val="20"/>
          <w:szCs w:val="20"/>
        </w:rPr>
        <w:t>. a koncový odberateľ elektriny alebo koncový odberateľ plynu nesúhlasí s výsledkom reklamácie alebo so spôsobom jej vybavenia; možnosť obrátiť sa na súd tým nie je dotknutá.</w:t>
      </w:r>
    </w:p>
    <w:p w14:paraId="77169886" w14:textId="5410F994" w:rsidR="002F0727" w:rsidRPr="00C04C4B" w:rsidRDefault="002F0727" w:rsidP="00A93D55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C04C4B">
        <w:rPr>
          <w:rFonts w:ascii="Calibri" w:hAnsi="Calibri" w:cs="Calibri"/>
          <w:sz w:val="20"/>
          <w:szCs w:val="20"/>
        </w:rPr>
        <w:br/>
        <w:t>2. Návrh na začatie alternatívneho riešenia sporu obsahuje:</w:t>
      </w:r>
    </w:p>
    <w:p w14:paraId="38E632A8" w14:textId="77777777" w:rsidR="002F0727" w:rsidRPr="00C04C4B" w:rsidRDefault="002F0727" w:rsidP="00A93D55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C04C4B">
        <w:rPr>
          <w:rFonts w:ascii="Calibri" w:hAnsi="Calibri" w:cs="Calibri"/>
          <w:sz w:val="20"/>
          <w:szCs w:val="20"/>
        </w:rPr>
        <w:t>meno, priezvisko a elektronickú adresu alebo poštovú adresu, ak ide o fyzickú osobu,</w:t>
      </w:r>
    </w:p>
    <w:p w14:paraId="7232391C" w14:textId="77777777" w:rsidR="002F0727" w:rsidRPr="00C04C4B" w:rsidRDefault="002F0727" w:rsidP="00A93D55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C04C4B">
        <w:rPr>
          <w:rFonts w:ascii="Calibri" w:hAnsi="Calibri" w:cs="Calibri"/>
          <w:sz w:val="20"/>
          <w:szCs w:val="20"/>
        </w:rPr>
        <w:t>názov a sídlo regulovaného subjektu,</w:t>
      </w:r>
    </w:p>
    <w:p w14:paraId="0BC5DE76" w14:textId="77777777" w:rsidR="002F0727" w:rsidRPr="00C04C4B" w:rsidRDefault="002F0727" w:rsidP="00A93D55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C04C4B">
        <w:rPr>
          <w:rFonts w:ascii="Calibri" w:hAnsi="Calibri" w:cs="Calibri"/>
          <w:sz w:val="20"/>
          <w:szCs w:val="20"/>
        </w:rPr>
        <w:t>predmet sporu,</w:t>
      </w:r>
    </w:p>
    <w:p w14:paraId="40F40EF0" w14:textId="77777777" w:rsidR="002F0727" w:rsidRPr="00C04C4B" w:rsidRDefault="002F0727" w:rsidP="00A93D55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C04C4B">
        <w:rPr>
          <w:rFonts w:ascii="Calibri" w:hAnsi="Calibri" w:cs="Calibri"/>
          <w:sz w:val="20"/>
          <w:szCs w:val="20"/>
        </w:rPr>
        <w:t>odôvodnenie nesúhlasu s výsledkom reklamácie alebo spôsobom vybavenia reklamácie,</w:t>
      </w:r>
    </w:p>
    <w:p w14:paraId="6DEDDE42" w14:textId="77777777" w:rsidR="002F0727" w:rsidRPr="00C04C4B" w:rsidRDefault="002F0727" w:rsidP="00A93D55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C04C4B">
        <w:rPr>
          <w:rFonts w:ascii="Calibri" w:hAnsi="Calibri" w:cs="Calibri"/>
          <w:sz w:val="20"/>
          <w:szCs w:val="20"/>
        </w:rPr>
        <w:t>označenie, čoho sa navrhovateľ domáha.</w:t>
      </w:r>
    </w:p>
    <w:p w14:paraId="782BE5C4" w14:textId="77777777" w:rsidR="00A93D55" w:rsidRPr="00C04C4B" w:rsidRDefault="00A93D55" w:rsidP="00A93D55">
      <w:pPr>
        <w:spacing w:after="0"/>
        <w:ind w:left="720"/>
        <w:jc w:val="both"/>
        <w:rPr>
          <w:rFonts w:ascii="Calibri" w:hAnsi="Calibri" w:cs="Calibri"/>
          <w:sz w:val="20"/>
          <w:szCs w:val="20"/>
        </w:rPr>
      </w:pPr>
    </w:p>
    <w:p w14:paraId="62228BF1" w14:textId="77777777" w:rsidR="00A93D55" w:rsidRPr="00C04C4B" w:rsidRDefault="002F0727" w:rsidP="00A93D55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C04C4B">
        <w:rPr>
          <w:rFonts w:ascii="Calibri" w:hAnsi="Calibri" w:cs="Calibri"/>
          <w:sz w:val="20"/>
          <w:szCs w:val="20"/>
        </w:rPr>
        <w:t>3. Návrh na začatie alternatívneho riešenia sporu predloží koncový odberateľ elektriny alebo koncový odberateľ plynu najneskôr do 45 dní od doručenia vybavenia reklamácie.</w:t>
      </w:r>
    </w:p>
    <w:p w14:paraId="2C08EB72" w14:textId="77777777" w:rsidR="00A93D55" w:rsidRPr="00C04C4B" w:rsidRDefault="002F0727" w:rsidP="00A93D55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C04C4B">
        <w:rPr>
          <w:rFonts w:ascii="Calibri" w:hAnsi="Calibri" w:cs="Calibri"/>
          <w:sz w:val="20"/>
          <w:szCs w:val="20"/>
        </w:rPr>
        <w:br/>
        <w:t>4. Regulovaný subjekt podľa odseku 1 a koncový odberateľ elektriny alebo koncový odberateľ plynu sú povinní a oprávnení navrhovať dôkazy a ich doplnenie, predkladať podklady potrebné na vecné posúdenie sporu. Úrad predložený spor rieši nestranne s cieľom jeho urovnania. Lehota na ukončenie alternatívneho riešenia sporu je 60 dní od podania úplného návrhu, v zložitých prípadoch 90 dní od podania úplného návrhu.</w:t>
      </w:r>
    </w:p>
    <w:p w14:paraId="6D681C87" w14:textId="77777777" w:rsidR="003F373E" w:rsidRPr="00C04C4B" w:rsidRDefault="002F0727" w:rsidP="00A93D55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C04C4B">
        <w:rPr>
          <w:rFonts w:ascii="Calibri" w:hAnsi="Calibri" w:cs="Calibri"/>
          <w:sz w:val="20"/>
          <w:szCs w:val="20"/>
        </w:rPr>
        <w:br/>
        <w:t>5. Alternatívne riešenie sporu sa skončí uzavretím písomnej dohody, ktorá je záväzná pre obe strany sporu alebo márnym uplynutím lehoty podľa odseku 4, ak k uzavretiu dohody nedošlo. Skončenie alternatívneho riešenia sporu z dôvodu márneho uplynutia lehoty úrad oznámi účastníkom sporového konania.</w:t>
      </w:r>
    </w:p>
    <w:p w14:paraId="1BD8A5EF" w14:textId="77777777" w:rsidR="003F373E" w:rsidRPr="00C04C4B" w:rsidRDefault="003F373E" w:rsidP="00A93D55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4E1B60A7" w14:textId="1E574FE1" w:rsidR="003F373E" w:rsidRPr="00C04C4B" w:rsidRDefault="003F373E" w:rsidP="003F373E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C04C4B">
        <w:rPr>
          <w:rFonts w:ascii="Calibri" w:hAnsi="Calibri" w:cs="Calibri"/>
          <w:sz w:val="20"/>
          <w:szCs w:val="20"/>
        </w:rPr>
        <w:t>6. Úrad konanie o alternatívnom riešení sporu zastaví, ak po posúdení návrhu zistí, že návrh neobsahuje náležitosti podľa odseku 2 a navrhovateľ ho ani na základe výzvy nedoplnil, ak je návrh nedôvodný alebo ak v tej istej veci bol podaný návrh na súd.</w:t>
      </w:r>
    </w:p>
    <w:p w14:paraId="59747858" w14:textId="616282B6" w:rsidR="002F0727" w:rsidRPr="00C04C4B" w:rsidRDefault="002F0727" w:rsidP="00A93D55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C04C4B">
        <w:rPr>
          <w:rFonts w:ascii="Calibri" w:hAnsi="Calibri" w:cs="Calibri"/>
          <w:sz w:val="20"/>
          <w:szCs w:val="20"/>
        </w:rPr>
        <w:t> </w:t>
      </w:r>
    </w:p>
    <w:p w14:paraId="7ACDCF71" w14:textId="77777777" w:rsidR="00A93D55" w:rsidRPr="00C04C4B" w:rsidRDefault="002F0727" w:rsidP="00A93D55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C04C4B">
        <w:rPr>
          <w:rFonts w:ascii="Calibri" w:hAnsi="Calibri" w:cs="Calibri"/>
          <w:sz w:val="18"/>
          <w:szCs w:val="18"/>
        </w:rPr>
        <w:t xml:space="preserve">Na alternatívne riešenie sporov podľa odseku 1 sa nepoužije osobitný predpis zákon č. 391/2015 </w:t>
      </w:r>
      <w:proofErr w:type="spellStart"/>
      <w:r w:rsidRPr="00C04C4B">
        <w:rPr>
          <w:rFonts w:ascii="Calibri" w:hAnsi="Calibri" w:cs="Calibri"/>
          <w:sz w:val="18"/>
          <w:szCs w:val="18"/>
        </w:rPr>
        <w:t>Z.z</w:t>
      </w:r>
      <w:proofErr w:type="spellEnd"/>
      <w:r w:rsidRPr="00C04C4B">
        <w:rPr>
          <w:rFonts w:ascii="Calibri" w:hAnsi="Calibri" w:cs="Calibri"/>
          <w:sz w:val="18"/>
          <w:szCs w:val="18"/>
        </w:rPr>
        <w:t>. o alternatívnom riešení spotrebiteľských sporov.</w:t>
      </w:r>
    </w:p>
    <w:p w14:paraId="66E9CC77" w14:textId="48E0C186" w:rsidR="00A93D55" w:rsidRPr="00C04C4B" w:rsidRDefault="002F0727" w:rsidP="00A93D55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C04C4B">
        <w:rPr>
          <w:rFonts w:ascii="Calibri" w:hAnsi="Calibri" w:cs="Calibri"/>
          <w:sz w:val="20"/>
          <w:szCs w:val="20"/>
        </w:rPr>
        <w:br/>
      </w:r>
      <w:r w:rsidR="00DD5EAE" w:rsidRPr="00C04C4B">
        <w:rPr>
          <w:rFonts w:ascii="Calibri" w:hAnsi="Calibri" w:cs="Calibri"/>
          <w:sz w:val="20"/>
          <w:szCs w:val="20"/>
        </w:rPr>
        <w:t>Ďalšie</w:t>
      </w:r>
      <w:r w:rsidRPr="00C04C4B">
        <w:rPr>
          <w:rFonts w:ascii="Calibri" w:hAnsi="Calibri" w:cs="Calibri"/>
          <w:sz w:val="20"/>
          <w:szCs w:val="20"/>
        </w:rPr>
        <w:t xml:space="preserve"> informácie ako postupovať a tiež zoznam subjektov alternatívneho riešenia spotrebiteľských sporov</w:t>
      </w:r>
      <w:r w:rsidR="00DD5EAE" w:rsidRPr="00C04C4B">
        <w:rPr>
          <w:rFonts w:ascii="Calibri" w:hAnsi="Calibri" w:cs="Calibri"/>
          <w:sz w:val="20"/>
          <w:szCs w:val="20"/>
        </w:rPr>
        <w:t xml:space="preserve"> nájdete na nasledovných odkazoch</w:t>
      </w:r>
      <w:r w:rsidRPr="00C04C4B">
        <w:rPr>
          <w:rFonts w:ascii="Calibri" w:hAnsi="Calibri" w:cs="Calibri"/>
          <w:sz w:val="20"/>
          <w:szCs w:val="20"/>
        </w:rPr>
        <w:t>:</w:t>
      </w:r>
    </w:p>
    <w:p w14:paraId="3FD93E20" w14:textId="0605B5F0" w:rsidR="00A93D55" w:rsidRPr="00C04C4B" w:rsidRDefault="00000000" w:rsidP="00A93D55">
      <w:pPr>
        <w:spacing w:after="0"/>
        <w:jc w:val="both"/>
        <w:rPr>
          <w:rFonts w:ascii="Calibri" w:hAnsi="Calibri" w:cs="Calibri"/>
          <w:sz w:val="20"/>
          <w:szCs w:val="20"/>
        </w:rPr>
      </w:pPr>
      <w:hyperlink r:id="rId7" w:history="1">
        <w:r w:rsidR="003F373E" w:rsidRPr="00C04C4B">
          <w:rPr>
            <w:rStyle w:val="Hypertextovprepojenie"/>
            <w:rFonts w:ascii="Calibri" w:hAnsi="Calibri" w:cs="Calibri"/>
            <w:sz w:val="20"/>
            <w:szCs w:val="20"/>
          </w:rPr>
          <w:t>https://www.urso.gov.sk/alternativne-riesenie-spotrebitelskych-sporov/</w:t>
        </w:r>
      </w:hyperlink>
      <w:r w:rsidR="003F373E" w:rsidRPr="00C04C4B">
        <w:rPr>
          <w:rFonts w:ascii="Calibri" w:hAnsi="Calibri" w:cs="Calibri"/>
          <w:sz w:val="20"/>
          <w:szCs w:val="20"/>
        </w:rPr>
        <w:t xml:space="preserve"> </w:t>
      </w:r>
      <w:hyperlink r:id="rId8" w:history="1">
        <w:r w:rsidR="00722A18" w:rsidRPr="00C04C4B">
          <w:rPr>
            <w:rStyle w:val="Hypertextovprepojenie"/>
            <w:rFonts w:ascii="Calibri" w:hAnsi="Calibri" w:cs="Calibri"/>
            <w:sz w:val="20"/>
            <w:szCs w:val="20"/>
          </w:rPr>
          <w:t>https://www.mhsr.sk/obchod/ochrana-spotrebitela/alternativne-riesenie-spotrebitelskych-sporov-1</w:t>
        </w:r>
      </w:hyperlink>
      <w:r w:rsidR="00722A18" w:rsidRPr="00C04C4B">
        <w:rPr>
          <w:rFonts w:ascii="Calibri" w:hAnsi="Calibri" w:cs="Calibri"/>
          <w:sz w:val="20"/>
          <w:szCs w:val="20"/>
        </w:rPr>
        <w:t xml:space="preserve"> </w:t>
      </w:r>
      <w:r w:rsidR="002F0727" w:rsidRPr="00C04C4B">
        <w:rPr>
          <w:rFonts w:ascii="Calibri" w:hAnsi="Calibri" w:cs="Calibri"/>
          <w:sz w:val="20"/>
          <w:szCs w:val="20"/>
        </w:rPr>
        <w:br/>
      </w:r>
      <w:r w:rsidR="002F0727" w:rsidRPr="00C04C4B">
        <w:rPr>
          <w:rFonts w:ascii="Calibri" w:hAnsi="Calibri" w:cs="Calibri"/>
          <w:sz w:val="20"/>
          <w:szCs w:val="20"/>
        </w:rPr>
        <w:br/>
        <w:t xml:space="preserve">Ak si odberateľ zvolí Úrad pre reguláciu sieťových odvetví, ako subjekt alternatívneho riešenia spotrebiteľského sporu, návrh na začatie alternatívneho riešenia spotrebiteľského sporu  doručí na adresu úradu: </w:t>
      </w:r>
      <w:r w:rsidR="002F0727" w:rsidRPr="00C04C4B">
        <w:rPr>
          <w:rFonts w:ascii="Calibri" w:hAnsi="Calibri" w:cs="Calibri"/>
          <w:i/>
          <w:iCs/>
          <w:sz w:val="20"/>
          <w:szCs w:val="20"/>
        </w:rPr>
        <w:t>Úrad pre reguláciu sieťových odvetví, Tomášikova 28C, 821 01 Bratislava</w:t>
      </w:r>
      <w:r w:rsidR="00A93D55" w:rsidRPr="00C04C4B">
        <w:rPr>
          <w:rFonts w:ascii="Calibri" w:hAnsi="Calibri" w:cs="Calibri"/>
          <w:sz w:val="20"/>
          <w:szCs w:val="20"/>
        </w:rPr>
        <w:t>,</w:t>
      </w:r>
      <w:r w:rsidR="002F0727" w:rsidRPr="00C04C4B">
        <w:rPr>
          <w:rFonts w:ascii="Calibri" w:hAnsi="Calibri" w:cs="Calibri"/>
          <w:sz w:val="20"/>
          <w:szCs w:val="20"/>
        </w:rPr>
        <w:t xml:space="preserve"> alebo elektronicky na adresu </w:t>
      </w:r>
      <w:hyperlink r:id="rId9" w:history="1">
        <w:r w:rsidR="002F0727" w:rsidRPr="00C04C4B">
          <w:rPr>
            <w:rStyle w:val="Hypertextovprepojenie"/>
            <w:rFonts w:ascii="Calibri" w:hAnsi="Calibri" w:cs="Calibri"/>
            <w:sz w:val="20"/>
            <w:szCs w:val="20"/>
          </w:rPr>
          <w:t>ars@urso.gov.sk</w:t>
        </w:r>
      </w:hyperlink>
      <w:r w:rsidR="002F0727" w:rsidRPr="00C04C4B">
        <w:rPr>
          <w:rFonts w:ascii="Calibri" w:hAnsi="Calibri" w:cs="Calibri"/>
          <w:sz w:val="20"/>
          <w:szCs w:val="20"/>
        </w:rPr>
        <w:t>.</w:t>
      </w:r>
    </w:p>
    <w:p w14:paraId="3A2FD80E" w14:textId="09543E7A" w:rsidR="0065407D" w:rsidRPr="00C04C4B" w:rsidRDefault="002F0727" w:rsidP="003F373E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C04C4B">
        <w:rPr>
          <w:rFonts w:ascii="Calibri" w:hAnsi="Calibri" w:cs="Calibri"/>
          <w:sz w:val="20"/>
          <w:szCs w:val="20"/>
        </w:rPr>
        <w:br/>
      </w:r>
      <w:r w:rsidR="00917D53" w:rsidRPr="00C04C4B">
        <w:rPr>
          <w:rFonts w:ascii="Calibri" w:hAnsi="Calibri" w:cs="Calibri"/>
          <w:sz w:val="20"/>
          <w:szCs w:val="20"/>
        </w:rPr>
        <w:t xml:space="preserve"> </w:t>
      </w:r>
    </w:p>
    <w:sectPr w:rsidR="0065407D" w:rsidRPr="00C04C4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DAD52" w14:textId="77777777" w:rsidR="001B532F" w:rsidRDefault="001B532F" w:rsidP="00FC74BB">
      <w:pPr>
        <w:spacing w:after="0" w:line="240" w:lineRule="auto"/>
      </w:pPr>
      <w:r>
        <w:separator/>
      </w:r>
    </w:p>
  </w:endnote>
  <w:endnote w:type="continuationSeparator" w:id="0">
    <w:p w14:paraId="13190F4A" w14:textId="77777777" w:rsidR="001B532F" w:rsidRDefault="001B532F" w:rsidP="00FC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3F06B" w14:textId="66C3ADD2" w:rsidR="00FC74BB" w:rsidRDefault="00FC74BB" w:rsidP="00FC74BB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A2A4D" w14:textId="77777777" w:rsidR="001B532F" w:rsidRDefault="001B532F" w:rsidP="00FC74BB">
      <w:pPr>
        <w:spacing w:after="0" w:line="240" w:lineRule="auto"/>
      </w:pPr>
      <w:r>
        <w:separator/>
      </w:r>
    </w:p>
  </w:footnote>
  <w:footnote w:type="continuationSeparator" w:id="0">
    <w:p w14:paraId="7208BEB7" w14:textId="77777777" w:rsidR="001B532F" w:rsidRDefault="001B532F" w:rsidP="00FC7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2922"/>
    <w:multiLevelType w:val="multilevel"/>
    <w:tmpl w:val="5DDA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70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53"/>
    <w:rsid w:val="00047143"/>
    <w:rsid w:val="00082279"/>
    <w:rsid w:val="000C6D52"/>
    <w:rsid w:val="00176F46"/>
    <w:rsid w:val="001B532F"/>
    <w:rsid w:val="001E6CFC"/>
    <w:rsid w:val="002814DE"/>
    <w:rsid w:val="002F0727"/>
    <w:rsid w:val="00396A68"/>
    <w:rsid w:val="003F373E"/>
    <w:rsid w:val="004B208D"/>
    <w:rsid w:val="005B0F21"/>
    <w:rsid w:val="0065407D"/>
    <w:rsid w:val="006D29E3"/>
    <w:rsid w:val="00722A18"/>
    <w:rsid w:val="007A2E4B"/>
    <w:rsid w:val="007C5987"/>
    <w:rsid w:val="008215F7"/>
    <w:rsid w:val="008C4CB2"/>
    <w:rsid w:val="00917D53"/>
    <w:rsid w:val="00A93D55"/>
    <w:rsid w:val="00B60D67"/>
    <w:rsid w:val="00C04C4B"/>
    <w:rsid w:val="00DD5EAE"/>
    <w:rsid w:val="00F44ACF"/>
    <w:rsid w:val="00F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ACDB6"/>
  <w15:chartTrackingRefBased/>
  <w15:docId w15:val="{634A36D0-B81B-4BAD-8E9F-17DA9636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17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17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17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17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17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17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17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17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17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17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17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17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17D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17D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17D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17D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17D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17D5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17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17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17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17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17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17D5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17D5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17D5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17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17D5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17D53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2F0727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F072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F373E"/>
    <w:rPr>
      <w:color w:val="96607D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C7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74BB"/>
  </w:style>
  <w:style w:type="paragraph" w:styleId="Pta">
    <w:name w:val="footer"/>
    <w:basedOn w:val="Normlny"/>
    <w:link w:val="PtaChar"/>
    <w:uiPriority w:val="99"/>
    <w:unhideWhenUsed/>
    <w:rsid w:val="00FC7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obchod/ochrana-spotrebitela/alternativne-riesenie-spotrebitelskych-sporov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so.gov.sk/alternativne-riesenie-spotrebitelskych-spor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rs@urso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Michalechova</dc:creator>
  <cp:keywords/>
  <dc:description/>
  <cp:lastModifiedBy>Eva Michalechova</cp:lastModifiedBy>
  <cp:revision>8</cp:revision>
  <cp:lastPrinted>2024-09-09T13:39:00Z</cp:lastPrinted>
  <dcterms:created xsi:type="dcterms:W3CDTF">2024-09-04T08:27:00Z</dcterms:created>
  <dcterms:modified xsi:type="dcterms:W3CDTF">2024-09-20T12:08:00Z</dcterms:modified>
</cp:coreProperties>
</file>